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FE" w:rsidRDefault="00F50DFE"/>
    <w:p w:rsidR="00385693" w:rsidRPr="0027718C" w:rsidRDefault="00385693" w:rsidP="00385693">
      <w:pPr>
        <w:rPr>
          <w:rFonts w:ascii="TH SarabunPSK" w:hAnsi="TH SarabunPSK" w:cs="TH SarabunPSK"/>
          <w:sz w:val="20"/>
          <w:szCs w:val="20"/>
        </w:rPr>
      </w:pPr>
    </w:p>
    <w:p w:rsidR="00385693" w:rsidRDefault="00385693" w:rsidP="00385693"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-731520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64"/>
          <w:szCs w:val="64"/>
        </w:rPr>
        <w:t xml:space="preserve">                           </w:t>
      </w:r>
    </w:p>
    <w:p w:rsidR="00385693" w:rsidRDefault="00385693" w:rsidP="00385693">
      <w:pPr>
        <w:rPr>
          <w:rFonts w:hint="cs"/>
          <w:cs/>
        </w:rPr>
      </w:pPr>
    </w:p>
    <w:p w:rsidR="00385693" w:rsidRDefault="00385693" w:rsidP="0038569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85693" w:rsidRPr="00731B46" w:rsidRDefault="00385693" w:rsidP="00385693">
      <w:pPr>
        <w:ind w:left="426"/>
        <w:jc w:val="center"/>
        <w:rPr>
          <w:rFonts w:ascii="TH SarabunPSK" w:hAnsi="TH SarabunPSK" w:cs="TH SarabunPSK" w:hint="cs"/>
          <w:sz w:val="32"/>
          <w:szCs w:val="32"/>
        </w:rPr>
      </w:pPr>
      <w:r w:rsidRPr="00731B46">
        <w:rPr>
          <w:rFonts w:ascii="TH SarabunPSK" w:hAnsi="TH SarabunPSK" w:cs="TH SarabunPSK"/>
          <w:sz w:val="32"/>
          <w:szCs w:val="32"/>
          <w:cs/>
        </w:rPr>
        <w:t>ประกาศเทศบาลตำบลร่มเมือง</w:t>
      </w:r>
    </w:p>
    <w:p w:rsidR="00385693" w:rsidRPr="00731B46" w:rsidRDefault="00385693" w:rsidP="0038569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31B46">
        <w:rPr>
          <w:rFonts w:ascii="TH SarabunPSK" w:hAnsi="TH SarabunPSK" w:cs="TH SarabunPSK"/>
          <w:sz w:val="32"/>
          <w:szCs w:val="32"/>
          <w:cs/>
        </w:rPr>
        <w:t>เรื่อง   ประกาศใช้เทศบัญญัติ</w:t>
      </w:r>
      <w:r w:rsidRPr="00731B46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 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385693" w:rsidRPr="0027718C" w:rsidRDefault="00385693" w:rsidP="00385693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385693" w:rsidRPr="0027718C" w:rsidRDefault="00385693" w:rsidP="00385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385693" w:rsidRPr="0027718C" w:rsidRDefault="00385693" w:rsidP="00385693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385693" w:rsidRPr="0027718C" w:rsidRDefault="00385693" w:rsidP="003856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อำเภอเมืองพัทลุง  จังหวัดพัทลุง </w:t>
      </w:r>
      <w:r w:rsidRPr="0027718C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27718C">
        <w:rPr>
          <w:rFonts w:ascii="TH SarabunPSK" w:hAnsi="TH SarabunPSK" w:cs="TH SarabunPSK"/>
          <w:sz w:val="32"/>
          <w:szCs w:val="32"/>
          <w:cs/>
        </w:rPr>
        <w:t>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 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และได้ผ่านความเห็นชอบของสภาเทศบาลตำบลร่มเมือง   ในคราวประชุมสภาเทศบาล สมัยสามัญ สมัยที่ ๓  ครั้งที่  ๒ ประจำปี พ.ศ. ๒๕๕๙ เมื่อวันที่  ๓๐ สิงหาคม  ๒๕๕๙ เพื่อ</w:t>
      </w:r>
      <w:r w:rsidRPr="0027718C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ให้ผู้ว่าราชการจังหวัดพัทลุง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385693" w:rsidRPr="00022BA7" w:rsidRDefault="00385693" w:rsidP="00385693">
      <w:pPr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385693" w:rsidRDefault="00385693" w:rsidP="00385693">
      <w:pPr>
        <w:ind w:left="-18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อาศัยอำนาจตามมาตรา ๖๒ แห่งพระราชบัญญัติเทศบาล พ.ศ. ๒๔๙๖ แก้ไขเพิ่มเติมถึง       (ฉบับที่ ๑๓) พ.ศ. ๒๕๕๒  ผู้ว่าราชการจังหวัดพัทลุงพิจารณาแล้ว เห็นชอบร่างเทศบัญญัติงบประมาณรายจ่าย ประจำปีงบประมาณ พ.ศ. ๒๕๖๐ ของเทศบาลตำบลร่มเมือง และให้ประกาศโดยเปิดเผย ณ สำนักงานเทศบาลตำบลร่มเมือง</w:t>
      </w:r>
    </w:p>
    <w:p w:rsidR="00385693" w:rsidRPr="00022BA7" w:rsidRDefault="00385693" w:rsidP="00385693">
      <w:pPr>
        <w:ind w:left="-180" w:firstLine="18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385693" w:rsidRPr="0027718C" w:rsidRDefault="00385693" w:rsidP="00385693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เทศบาลตำบลร่มเมือง  จึงขอประกาศใช้เทศบัญญัติงบประมาณรายจ่าย ประจำปีงบประมาณ พ.ศ. ๒๕๖๐  ตั้งแต่บัดนี้เป็นต้นไป </w:t>
      </w:r>
    </w:p>
    <w:p w:rsidR="00385693" w:rsidRPr="0027718C" w:rsidRDefault="00385693" w:rsidP="00385693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จึงประกาศมาเพื่อทราบโดยทั่วกัน</w:t>
      </w:r>
    </w:p>
    <w:p w:rsidR="00385693" w:rsidRPr="0027718C" w:rsidRDefault="00385693" w:rsidP="0038569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301625</wp:posOffset>
            </wp:positionV>
            <wp:extent cx="1195070" cy="101790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85693" w:rsidRPr="00022BA7" w:rsidRDefault="00385693" w:rsidP="00385693">
      <w:pPr>
        <w:ind w:left="1440" w:firstLine="720"/>
        <w:rPr>
          <w:rFonts w:ascii="TH SarabunPSK" w:hAnsi="TH SarabunPSK" w:cs="TH SarabunPSK" w:hint="cs"/>
          <w:sz w:val="20"/>
          <w:szCs w:val="20"/>
        </w:rPr>
      </w:pPr>
    </w:p>
    <w:p w:rsidR="00385693" w:rsidRPr="00F02B48" w:rsidRDefault="00385693" w:rsidP="0038569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385693" w:rsidRPr="0027718C" w:rsidRDefault="00385693" w:rsidP="00385693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385693" w:rsidRPr="0027718C" w:rsidRDefault="00385693" w:rsidP="00385693">
      <w:pPr>
        <w:ind w:left="2880"/>
        <w:rPr>
          <w:rFonts w:ascii="TH SarabunPSK" w:hAnsi="TH SarabunPSK" w:cs="TH SarabunPSK"/>
          <w:sz w:val="32"/>
          <w:szCs w:val="32"/>
        </w:rPr>
      </w:pPr>
    </w:p>
    <w:p w:rsidR="00385693" w:rsidRPr="0027718C" w:rsidRDefault="00385693" w:rsidP="0038569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27718C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27718C">
        <w:rPr>
          <w:rFonts w:ascii="TH SarabunPSK" w:hAnsi="TH SarabunPSK" w:cs="TH SarabunPSK"/>
          <w:sz w:val="32"/>
          <w:szCs w:val="32"/>
          <w:cs/>
        </w:rPr>
        <w:t xml:space="preserve">   ดอนเพ็งจันทร์)  </w:t>
      </w:r>
    </w:p>
    <w:p w:rsidR="00385693" w:rsidRPr="0027718C" w:rsidRDefault="00385693" w:rsidP="0038569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>นายกเทศมนตรีตำบลร่มเมือง</w:t>
      </w:r>
    </w:p>
    <w:p w:rsidR="00385693" w:rsidRPr="0027718C" w:rsidRDefault="00385693" w:rsidP="00385693">
      <w:pPr>
        <w:rPr>
          <w:rFonts w:ascii="TH SarabunPSK" w:hAnsi="TH SarabunPSK" w:cs="TH SarabunPSK"/>
          <w:szCs w:val="24"/>
        </w:rPr>
      </w:pPr>
    </w:p>
    <w:p w:rsidR="00385693" w:rsidRPr="0027718C" w:rsidRDefault="00385693" w:rsidP="00385693">
      <w:pPr>
        <w:rPr>
          <w:rFonts w:ascii="TH SarabunPSK" w:hAnsi="TH SarabunPSK" w:cs="TH SarabunPSK"/>
          <w:szCs w:val="24"/>
        </w:rPr>
      </w:pPr>
    </w:p>
    <w:p w:rsidR="00385693" w:rsidRDefault="00385693" w:rsidP="00385693">
      <w:pPr>
        <w:rPr>
          <w:rFonts w:ascii="TH SarabunPSK" w:hAnsi="TH SarabunPSK" w:cs="TH SarabunPSK" w:hint="cs"/>
          <w:szCs w:val="24"/>
        </w:rPr>
      </w:pPr>
    </w:p>
    <w:p w:rsidR="00385693" w:rsidRDefault="00385693" w:rsidP="00385693">
      <w:pPr>
        <w:rPr>
          <w:rFonts w:ascii="TH SarabunPSK" w:hAnsi="TH SarabunPSK" w:cs="TH SarabunPSK" w:hint="cs"/>
          <w:szCs w:val="24"/>
        </w:rPr>
      </w:pPr>
    </w:p>
    <w:p w:rsidR="00385693" w:rsidRPr="0027718C" w:rsidRDefault="00385693" w:rsidP="00385693">
      <w:pPr>
        <w:rPr>
          <w:rFonts w:ascii="TH SarabunPSK" w:hAnsi="TH SarabunPSK" w:cs="TH SarabunPSK" w:hint="cs"/>
          <w:szCs w:val="24"/>
        </w:rPr>
      </w:pPr>
    </w:p>
    <w:p w:rsidR="00385693" w:rsidRDefault="00385693" w:rsidP="00385693">
      <w:pPr>
        <w:rPr>
          <w:rFonts w:ascii="TH SarabunPSK" w:hAnsi="TH SarabunPSK" w:cs="TH SarabunPSK"/>
          <w:szCs w:val="24"/>
        </w:rPr>
      </w:pPr>
    </w:p>
    <w:p w:rsidR="00385693" w:rsidRDefault="00385693" w:rsidP="00385693">
      <w:pPr>
        <w:rPr>
          <w:rFonts w:ascii="TH SarabunPSK" w:hAnsi="TH SarabunPSK" w:cs="TH SarabunPSK"/>
          <w:szCs w:val="24"/>
        </w:rPr>
      </w:pPr>
    </w:p>
    <w:p w:rsidR="00385693" w:rsidRDefault="00385693" w:rsidP="00385693">
      <w:pPr>
        <w:rPr>
          <w:rFonts w:ascii="TH SarabunPSK" w:hAnsi="TH SarabunPSK" w:cs="TH SarabunPSK"/>
          <w:szCs w:val="24"/>
        </w:rPr>
      </w:pPr>
    </w:p>
    <w:p w:rsidR="00385693" w:rsidRDefault="00385693" w:rsidP="00385693">
      <w:pPr>
        <w:rPr>
          <w:rFonts w:ascii="TH SarabunPSK" w:hAnsi="TH SarabunPSK" w:cs="TH SarabunPSK"/>
          <w:szCs w:val="24"/>
        </w:rPr>
      </w:pPr>
    </w:p>
    <w:p w:rsidR="00385693" w:rsidRDefault="00385693" w:rsidP="00385693">
      <w:pPr>
        <w:rPr>
          <w:rFonts w:ascii="TH SarabunPSK" w:hAnsi="TH SarabunPSK" w:cs="TH SarabunPSK"/>
          <w:szCs w:val="24"/>
        </w:rPr>
      </w:pPr>
    </w:p>
    <w:p w:rsidR="00385693" w:rsidRDefault="00385693" w:rsidP="00385693">
      <w:pPr>
        <w:rPr>
          <w:rFonts w:ascii="TH SarabunPSK" w:hAnsi="TH SarabunPSK" w:cs="TH SarabunPSK" w:hint="cs"/>
          <w:szCs w:val="24"/>
        </w:rPr>
      </w:pPr>
    </w:p>
    <w:p w:rsidR="00385693" w:rsidRDefault="00385693" w:rsidP="00385693">
      <w:pPr>
        <w:rPr>
          <w:rFonts w:ascii="TH SarabunPSK" w:hAnsi="TH SarabunPSK" w:cs="TH SarabunPSK" w:hint="cs"/>
          <w:szCs w:val="24"/>
        </w:rPr>
      </w:pPr>
    </w:p>
    <w:p w:rsidR="00385693" w:rsidRDefault="00385693" w:rsidP="00385693">
      <w:pPr>
        <w:rPr>
          <w:rFonts w:ascii="TH SarabunPSK" w:hAnsi="TH SarabunPSK" w:cs="TH SarabunPSK" w:hint="cs"/>
          <w:szCs w:val="24"/>
        </w:rPr>
      </w:pPr>
    </w:p>
    <w:p w:rsidR="00385693" w:rsidRPr="0027718C" w:rsidRDefault="00385693" w:rsidP="00385693">
      <w:pPr>
        <w:rPr>
          <w:rFonts w:ascii="TH SarabunPSK" w:hAnsi="TH SarabunPSK" w:cs="TH SarabunPSK"/>
          <w:sz w:val="20"/>
          <w:szCs w:val="20"/>
        </w:rPr>
      </w:pPr>
      <w:proofErr w:type="gramStart"/>
      <w:r w:rsidRPr="0027718C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๒๒</w:t>
      </w:r>
      <w:r>
        <w:rPr>
          <w:rFonts w:ascii="TH SarabunPSK" w:hAnsi="TH SarabunPSK" w:cs="TH SarabunPSK"/>
          <w:sz w:val="20"/>
          <w:szCs w:val="20"/>
          <w:cs/>
        </w:rPr>
        <w:t xml:space="preserve">/ค </w:t>
      </w:r>
      <w:r>
        <w:rPr>
          <w:rFonts w:ascii="TH SarabunPSK" w:hAnsi="TH SarabunPSK" w:cs="TH SarabunPSK" w:hint="cs"/>
          <w:sz w:val="20"/>
          <w:szCs w:val="20"/>
          <w:cs/>
        </w:rPr>
        <w:t>๐</w:t>
      </w:r>
      <w:r w:rsidRPr="0027718C">
        <w:rPr>
          <w:rFonts w:ascii="TH SarabunPSK" w:hAnsi="TH SarabunPSK" w:cs="TH SarabunPSK"/>
          <w:sz w:val="20"/>
          <w:szCs w:val="20"/>
          <w:cs/>
        </w:rPr>
        <w:t>๖</w:t>
      </w:r>
    </w:p>
    <w:p w:rsidR="00385693" w:rsidRDefault="00385693"/>
    <w:sectPr w:rsidR="00385693" w:rsidSect="00F50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5693"/>
    <w:rsid w:val="00385693"/>
    <w:rsid w:val="00F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</dc:creator>
  <cp:lastModifiedBy>ausa</cp:lastModifiedBy>
  <cp:revision>1</cp:revision>
  <dcterms:created xsi:type="dcterms:W3CDTF">2016-09-21T08:41:00Z</dcterms:created>
  <dcterms:modified xsi:type="dcterms:W3CDTF">2016-09-21T08:42:00Z</dcterms:modified>
</cp:coreProperties>
</file>